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A3A" w:rsidRDefault="00074A3A" w:rsidP="00074A3A">
      <w:pPr>
        <w:pStyle w:val="Navadensplet"/>
        <w:spacing w:before="0" w:beforeAutospacing="0" w:after="188" w:afterAutospacing="0"/>
        <w:rPr>
          <w:rFonts w:ascii="Arial" w:hAnsi="Arial" w:cs="Arial"/>
          <w:b/>
          <w:bCs/>
          <w:color w:val="696969"/>
          <w:sz w:val="23"/>
          <w:szCs w:val="23"/>
        </w:rPr>
      </w:pPr>
      <w:r>
        <w:rPr>
          <w:rFonts w:ascii="Arial" w:hAnsi="Arial" w:cs="Arial"/>
          <w:b/>
          <w:bCs/>
          <w:color w:val="696969"/>
          <w:sz w:val="23"/>
          <w:szCs w:val="23"/>
        </w:rPr>
        <w:t>Občina Jesenice po uspešno izvedenem pilotnem projektu ureditve potopnih ekoloških otokov v letošnjem letu nadaljuje z ureditvijo še nekaterih obstoječih otokov.</w:t>
      </w:r>
    </w:p>
    <w:p w:rsidR="00074A3A" w:rsidRDefault="00074A3A" w:rsidP="00074A3A">
      <w:pPr>
        <w:pStyle w:val="Navadensplet"/>
        <w:spacing w:before="0" w:beforeAutospacing="0" w:after="188" w:afterAutospacing="0"/>
        <w:rPr>
          <w:rFonts w:ascii="Arial" w:hAnsi="Arial" w:cs="Arial"/>
          <w:b/>
          <w:bCs/>
          <w:color w:val="696969"/>
          <w:sz w:val="23"/>
          <w:szCs w:val="23"/>
        </w:rPr>
      </w:pPr>
      <w:r>
        <w:rPr>
          <w:rFonts w:ascii="Arial" w:hAnsi="Arial" w:cs="Arial"/>
          <w:b/>
          <w:bCs/>
          <w:color w:val="696969"/>
          <w:sz w:val="23"/>
          <w:szCs w:val="23"/>
        </w:rPr>
        <w:t xml:space="preserve">Predvidoma v mesecu </w:t>
      </w:r>
      <w:r w:rsidR="00F933D5">
        <w:rPr>
          <w:rFonts w:ascii="Arial" w:hAnsi="Arial" w:cs="Arial"/>
          <w:b/>
          <w:bCs/>
          <w:color w:val="696969"/>
          <w:sz w:val="23"/>
          <w:szCs w:val="23"/>
        </w:rPr>
        <w:t>juliju</w:t>
      </w:r>
      <w:r>
        <w:rPr>
          <w:rFonts w:ascii="Arial" w:hAnsi="Arial" w:cs="Arial"/>
          <w:b/>
          <w:bCs/>
          <w:color w:val="696969"/>
          <w:sz w:val="23"/>
          <w:szCs w:val="23"/>
        </w:rPr>
        <w:t xml:space="preserve"> se bodo pričela dela na novih </w:t>
      </w:r>
      <w:r w:rsidR="00241534">
        <w:rPr>
          <w:rFonts w:ascii="Arial" w:hAnsi="Arial" w:cs="Arial"/>
          <w:b/>
          <w:bCs/>
          <w:color w:val="696969"/>
          <w:sz w:val="23"/>
          <w:szCs w:val="23"/>
        </w:rPr>
        <w:t>pe</w:t>
      </w:r>
      <w:r>
        <w:rPr>
          <w:rFonts w:ascii="Arial" w:hAnsi="Arial" w:cs="Arial"/>
          <w:b/>
          <w:bCs/>
          <w:color w:val="696969"/>
          <w:sz w:val="23"/>
          <w:szCs w:val="23"/>
        </w:rPr>
        <w:t>tih lokacijah</w:t>
      </w:r>
      <w:r w:rsidR="00F933D5">
        <w:rPr>
          <w:rFonts w:ascii="Arial" w:hAnsi="Arial" w:cs="Arial"/>
          <w:b/>
          <w:bCs/>
          <w:color w:val="696969"/>
          <w:sz w:val="23"/>
          <w:szCs w:val="23"/>
        </w:rPr>
        <w:t xml:space="preserve"> ekoloških otokov</w:t>
      </w:r>
      <w:r>
        <w:rPr>
          <w:rFonts w:ascii="Arial" w:hAnsi="Arial" w:cs="Arial"/>
          <w:b/>
          <w:bCs/>
          <w:color w:val="696969"/>
          <w:sz w:val="23"/>
          <w:szCs w:val="23"/>
        </w:rPr>
        <w:t xml:space="preserve"> in sicer na </w:t>
      </w:r>
      <w:r w:rsidR="00F933D5">
        <w:rPr>
          <w:rFonts w:ascii="Arial" w:hAnsi="Arial" w:cs="Arial"/>
          <w:b/>
          <w:bCs/>
          <w:color w:val="696969"/>
          <w:sz w:val="23"/>
          <w:szCs w:val="23"/>
        </w:rPr>
        <w:t>Cesti 1. maja 100</w:t>
      </w:r>
      <w:r w:rsidR="001E0CDF">
        <w:rPr>
          <w:rFonts w:ascii="Arial" w:hAnsi="Arial" w:cs="Arial"/>
          <w:b/>
          <w:bCs/>
          <w:color w:val="696969"/>
          <w:sz w:val="23"/>
          <w:szCs w:val="23"/>
        </w:rPr>
        <w:t xml:space="preserve">, </w:t>
      </w:r>
      <w:r w:rsidR="00F933D5">
        <w:rPr>
          <w:rFonts w:ascii="Arial" w:hAnsi="Arial" w:cs="Arial"/>
          <w:b/>
          <w:bCs/>
          <w:color w:val="696969"/>
          <w:sz w:val="23"/>
          <w:szCs w:val="23"/>
        </w:rPr>
        <w:t>Cesta maršala Tita 100-104</w:t>
      </w:r>
      <w:r w:rsidR="001E0CDF">
        <w:rPr>
          <w:rFonts w:ascii="Arial" w:hAnsi="Arial" w:cs="Arial"/>
          <w:b/>
          <w:bCs/>
          <w:color w:val="696969"/>
          <w:sz w:val="23"/>
          <w:szCs w:val="23"/>
        </w:rPr>
        <w:t xml:space="preserve">, </w:t>
      </w:r>
      <w:r w:rsidR="00F933D5">
        <w:rPr>
          <w:rFonts w:ascii="Arial" w:hAnsi="Arial" w:cs="Arial"/>
          <w:b/>
          <w:bCs/>
          <w:color w:val="696969"/>
          <w:sz w:val="23"/>
          <w:szCs w:val="23"/>
        </w:rPr>
        <w:t>Cesta Alojza Travna 23 na Slovenskem Javorniku</w:t>
      </w:r>
      <w:r w:rsidR="001E0CDF">
        <w:rPr>
          <w:rFonts w:ascii="Arial" w:hAnsi="Arial" w:cs="Arial"/>
          <w:b/>
          <w:bCs/>
          <w:color w:val="696969"/>
          <w:sz w:val="23"/>
          <w:szCs w:val="23"/>
        </w:rPr>
        <w:t xml:space="preserve">, </w:t>
      </w:r>
      <w:r w:rsidR="00F933D5">
        <w:rPr>
          <w:rFonts w:ascii="Arial" w:hAnsi="Arial" w:cs="Arial"/>
          <w:b/>
          <w:bCs/>
          <w:color w:val="696969"/>
          <w:sz w:val="23"/>
          <w:szCs w:val="23"/>
        </w:rPr>
        <w:t>Ulica heroja Verdnika (bližina podvoza)</w:t>
      </w:r>
      <w:r w:rsidR="001E0CDF">
        <w:rPr>
          <w:rFonts w:ascii="Arial" w:hAnsi="Arial" w:cs="Arial"/>
          <w:b/>
          <w:bCs/>
          <w:color w:val="696969"/>
          <w:sz w:val="23"/>
          <w:szCs w:val="23"/>
        </w:rPr>
        <w:t xml:space="preserve"> in </w:t>
      </w:r>
      <w:r w:rsidR="00F933D5">
        <w:rPr>
          <w:rFonts w:ascii="Arial" w:hAnsi="Arial" w:cs="Arial"/>
          <w:b/>
          <w:bCs/>
          <w:color w:val="696969"/>
          <w:sz w:val="23"/>
          <w:szCs w:val="23"/>
        </w:rPr>
        <w:t>Stražišarjevi 31a</w:t>
      </w:r>
      <w:r>
        <w:rPr>
          <w:rFonts w:ascii="Arial" w:hAnsi="Arial" w:cs="Arial"/>
          <w:b/>
          <w:bCs/>
          <w:color w:val="696969"/>
          <w:sz w:val="23"/>
          <w:szCs w:val="23"/>
        </w:rPr>
        <w:t>. Gre za preureditev obstoječih ekoloških otokov, katerih obstoječi tip izvedbe je betonska podlaga</w:t>
      </w:r>
      <w:r w:rsidR="00F933D5">
        <w:rPr>
          <w:rFonts w:ascii="Arial" w:hAnsi="Arial" w:cs="Arial"/>
          <w:b/>
          <w:bCs/>
          <w:color w:val="696969"/>
          <w:sz w:val="23"/>
          <w:szCs w:val="23"/>
        </w:rPr>
        <w:t xml:space="preserve"> ali makadam,</w:t>
      </w:r>
      <w:r>
        <w:rPr>
          <w:rFonts w:ascii="Arial" w:hAnsi="Arial" w:cs="Arial"/>
          <w:b/>
          <w:bCs/>
          <w:color w:val="696969"/>
          <w:sz w:val="23"/>
          <w:szCs w:val="23"/>
        </w:rPr>
        <w:t xml:space="preserve"> na kateri so postavljeni potrebni zabojniki (papir, steklo, embalaža) in sicer tudi po več kosov za vsak namen, odvisno od gostote poseljenosti območja.</w:t>
      </w:r>
    </w:p>
    <w:p w:rsidR="00074A3A" w:rsidRDefault="00074A3A" w:rsidP="00074A3A">
      <w:pPr>
        <w:pStyle w:val="Navadensplet"/>
        <w:spacing w:before="0" w:beforeAutospacing="0" w:after="188" w:afterAutospacing="0"/>
        <w:rPr>
          <w:rFonts w:ascii="Arial" w:hAnsi="Arial" w:cs="Arial"/>
          <w:color w:val="696969"/>
          <w:sz w:val="23"/>
          <w:szCs w:val="23"/>
        </w:rPr>
      </w:pPr>
      <w:r>
        <w:rPr>
          <w:rFonts w:ascii="Arial" w:hAnsi="Arial" w:cs="Arial"/>
          <w:color w:val="696969"/>
          <w:sz w:val="23"/>
          <w:szCs w:val="23"/>
        </w:rPr>
        <w:t xml:space="preserve">Na novo urejeni ekološki otoki bodo izvedeni na osnovi projektne dokumentacije PZI – enostaven objekt – Ureditev </w:t>
      </w:r>
      <w:r w:rsidR="00F933D5">
        <w:rPr>
          <w:rFonts w:ascii="Arial" w:hAnsi="Arial" w:cs="Arial"/>
          <w:color w:val="696969"/>
          <w:sz w:val="23"/>
          <w:szCs w:val="23"/>
        </w:rPr>
        <w:t>7</w:t>
      </w:r>
      <w:r>
        <w:rPr>
          <w:rFonts w:ascii="Arial" w:hAnsi="Arial" w:cs="Arial"/>
          <w:color w:val="696969"/>
          <w:sz w:val="23"/>
          <w:szCs w:val="23"/>
        </w:rPr>
        <w:t xml:space="preserve"> ekoloških otokov v občini Jesenice, izdelal ARHI.PIKA, LENKA FARTEK </w:t>
      </w:r>
      <w:proofErr w:type="spellStart"/>
      <w:r>
        <w:rPr>
          <w:rFonts w:ascii="Arial" w:hAnsi="Arial" w:cs="Arial"/>
          <w:color w:val="696969"/>
          <w:sz w:val="23"/>
          <w:szCs w:val="23"/>
        </w:rPr>
        <w:t>s.p</w:t>
      </w:r>
      <w:proofErr w:type="spellEnd"/>
      <w:r>
        <w:rPr>
          <w:rFonts w:ascii="Arial" w:hAnsi="Arial" w:cs="Arial"/>
          <w:color w:val="696969"/>
          <w:sz w:val="23"/>
          <w:szCs w:val="23"/>
        </w:rPr>
        <w:t xml:space="preserve">., št. projekta </w:t>
      </w:r>
      <w:r w:rsidR="00F933D5">
        <w:rPr>
          <w:rFonts w:ascii="Arial" w:hAnsi="Arial" w:cs="Arial"/>
          <w:color w:val="696969"/>
          <w:sz w:val="23"/>
          <w:szCs w:val="23"/>
        </w:rPr>
        <w:t>100</w:t>
      </w:r>
      <w:r>
        <w:rPr>
          <w:rFonts w:ascii="Arial" w:hAnsi="Arial" w:cs="Arial"/>
          <w:color w:val="696969"/>
          <w:sz w:val="23"/>
          <w:szCs w:val="23"/>
        </w:rPr>
        <w:t>/20</w:t>
      </w:r>
      <w:r w:rsidR="001E0CDF">
        <w:rPr>
          <w:rFonts w:ascii="Arial" w:hAnsi="Arial" w:cs="Arial"/>
          <w:color w:val="696969"/>
          <w:sz w:val="23"/>
          <w:szCs w:val="23"/>
        </w:rPr>
        <w:t>2</w:t>
      </w:r>
      <w:r w:rsidR="00F933D5">
        <w:rPr>
          <w:rFonts w:ascii="Arial" w:hAnsi="Arial" w:cs="Arial"/>
          <w:color w:val="696969"/>
          <w:sz w:val="23"/>
          <w:szCs w:val="23"/>
        </w:rPr>
        <w:t>2</w:t>
      </w:r>
      <w:r>
        <w:rPr>
          <w:rFonts w:ascii="Arial" w:hAnsi="Arial" w:cs="Arial"/>
          <w:color w:val="696969"/>
          <w:sz w:val="23"/>
          <w:szCs w:val="23"/>
        </w:rPr>
        <w:t xml:space="preserve">, </w:t>
      </w:r>
      <w:r w:rsidR="00F933D5">
        <w:rPr>
          <w:rFonts w:ascii="Arial" w:hAnsi="Arial" w:cs="Arial"/>
          <w:color w:val="696969"/>
          <w:sz w:val="23"/>
          <w:szCs w:val="23"/>
        </w:rPr>
        <w:t>april</w:t>
      </w:r>
      <w:r>
        <w:rPr>
          <w:rFonts w:ascii="Arial" w:hAnsi="Arial" w:cs="Arial"/>
          <w:color w:val="696969"/>
          <w:sz w:val="23"/>
          <w:szCs w:val="23"/>
        </w:rPr>
        <w:t xml:space="preserve"> 202</w:t>
      </w:r>
      <w:r w:rsidR="00F933D5">
        <w:rPr>
          <w:rFonts w:ascii="Arial" w:hAnsi="Arial" w:cs="Arial"/>
          <w:color w:val="696969"/>
          <w:sz w:val="23"/>
          <w:szCs w:val="23"/>
        </w:rPr>
        <w:t>2</w:t>
      </w:r>
      <w:r>
        <w:rPr>
          <w:rFonts w:ascii="Arial" w:hAnsi="Arial" w:cs="Arial"/>
          <w:color w:val="696969"/>
          <w:sz w:val="23"/>
          <w:szCs w:val="23"/>
        </w:rPr>
        <w:t xml:space="preserve">. Gre za </w:t>
      </w:r>
      <w:proofErr w:type="spellStart"/>
      <w:r>
        <w:rPr>
          <w:rFonts w:ascii="Arial" w:hAnsi="Arial" w:cs="Arial"/>
          <w:color w:val="696969"/>
          <w:sz w:val="23"/>
          <w:szCs w:val="23"/>
        </w:rPr>
        <w:t>t.i</w:t>
      </w:r>
      <w:proofErr w:type="spellEnd"/>
      <w:r>
        <w:rPr>
          <w:rFonts w:ascii="Arial" w:hAnsi="Arial" w:cs="Arial"/>
          <w:color w:val="696969"/>
          <w:sz w:val="23"/>
          <w:szCs w:val="23"/>
        </w:rPr>
        <w:t xml:space="preserve">. potopne ekološke otoke, katerih posode se bodo nahajale v zemlji oz. urejenih ugreznjenih mestih. V okviru projektne dokumentacije se naroča, kot že omenjeno, ureditev dodatnih </w:t>
      </w:r>
      <w:r w:rsidR="00241534">
        <w:rPr>
          <w:rFonts w:ascii="Arial" w:hAnsi="Arial" w:cs="Arial"/>
          <w:color w:val="696969"/>
          <w:sz w:val="23"/>
          <w:szCs w:val="23"/>
        </w:rPr>
        <w:t>5</w:t>
      </w:r>
      <w:r>
        <w:rPr>
          <w:rFonts w:ascii="Arial" w:hAnsi="Arial" w:cs="Arial"/>
          <w:color w:val="696969"/>
          <w:sz w:val="23"/>
          <w:szCs w:val="23"/>
        </w:rPr>
        <w:t xml:space="preserve"> lokacij, vse z namenom postopnega uveljavljanja spremenjenega načina ločenega zbiranja odpadkov v skladu s Tehničnim pravilnikom o zbiranju in prevozu komunalnih odpadkov v Občini Jesenice (Uradni list RS, št. 14/2014 in 3/2020). </w:t>
      </w:r>
      <w:r w:rsidR="00F933D5">
        <w:rPr>
          <w:rFonts w:ascii="Arial" w:hAnsi="Arial" w:cs="Arial"/>
          <w:color w:val="696969"/>
          <w:sz w:val="23"/>
          <w:szCs w:val="23"/>
        </w:rPr>
        <w:t xml:space="preserve">Dejansko število izvedenih lokacij bo odvisno od višine prejete ponudbe najugodnejšega izvajalca del, katerega izbor je v teku. Na ekoloških otokih bodo nameščene </w:t>
      </w:r>
      <w:bookmarkStart w:id="0" w:name="_GoBack"/>
      <w:bookmarkEnd w:id="0"/>
      <w:r>
        <w:rPr>
          <w:rFonts w:ascii="Arial" w:hAnsi="Arial" w:cs="Arial"/>
          <w:color w:val="696969"/>
          <w:sz w:val="23"/>
          <w:szCs w:val="23"/>
        </w:rPr>
        <w:t xml:space="preserve">posode za steklo, papir in embalažo, skladno s popisom. Pri vsaki od lokacij so predvideni najnujnejši posegi za ureditev le-te. Območje </w:t>
      </w:r>
      <w:proofErr w:type="spellStart"/>
      <w:r>
        <w:rPr>
          <w:rFonts w:ascii="Arial" w:hAnsi="Arial" w:cs="Arial"/>
          <w:color w:val="696969"/>
          <w:sz w:val="23"/>
          <w:szCs w:val="23"/>
        </w:rPr>
        <w:t>eko</w:t>
      </w:r>
      <w:proofErr w:type="spellEnd"/>
      <w:r>
        <w:rPr>
          <w:rFonts w:ascii="Arial" w:hAnsi="Arial" w:cs="Arial"/>
          <w:color w:val="696969"/>
          <w:sz w:val="23"/>
          <w:szCs w:val="23"/>
        </w:rPr>
        <w:t xml:space="preserve"> otokov bo utrjeno, nosilno plast predstavlja </w:t>
      </w:r>
      <w:proofErr w:type="spellStart"/>
      <w:r>
        <w:rPr>
          <w:rFonts w:ascii="Arial" w:hAnsi="Arial" w:cs="Arial"/>
          <w:color w:val="696969"/>
          <w:sz w:val="23"/>
          <w:szCs w:val="23"/>
        </w:rPr>
        <w:t>metličen</w:t>
      </w:r>
      <w:proofErr w:type="spellEnd"/>
      <w:r>
        <w:rPr>
          <w:rFonts w:ascii="Arial" w:hAnsi="Arial" w:cs="Arial"/>
          <w:color w:val="696969"/>
          <w:sz w:val="23"/>
          <w:szCs w:val="23"/>
        </w:rPr>
        <w:t xml:space="preserve"> beton</w:t>
      </w:r>
      <w:r w:rsidR="001E0CDF">
        <w:rPr>
          <w:rFonts w:ascii="Arial" w:hAnsi="Arial" w:cs="Arial"/>
          <w:color w:val="696969"/>
          <w:sz w:val="23"/>
          <w:szCs w:val="23"/>
        </w:rPr>
        <w:t>.</w:t>
      </w:r>
    </w:p>
    <w:p w:rsidR="002D7644" w:rsidRDefault="002D7644"/>
    <w:sectPr w:rsidR="002D7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3A"/>
    <w:rsid w:val="00074A3A"/>
    <w:rsid w:val="001E0CDF"/>
    <w:rsid w:val="00241534"/>
    <w:rsid w:val="002D7644"/>
    <w:rsid w:val="00CA4A30"/>
    <w:rsid w:val="00F9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58F7A-E268-472B-A25C-F8414C4C6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07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Sirk</dc:creator>
  <cp:keywords/>
  <dc:description/>
  <cp:lastModifiedBy>Andreja Sirk</cp:lastModifiedBy>
  <cp:revision>5</cp:revision>
  <dcterms:created xsi:type="dcterms:W3CDTF">2020-07-13T06:49:00Z</dcterms:created>
  <dcterms:modified xsi:type="dcterms:W3CDTF">2022-05-27T06:29:00Z</dcterms:modified>
</cp:coreProperties>
</file>